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(ที่บุคคลนั้นเคยมีชื่อในทะเบียนบ้านก่อนถูกลงรายการ "ตายหรือจำหน่าย")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และสาเหตุที่มีการแจ้งการตาย หรือการจำหน่ายรายการบุคคล เพื่อสอบสวนว่าเป็นการแจ้งโดยทุจริตหรือไม่ โดยรวบรวมหลักฐาน พร้อมความเห็น เสนอ นายอำเภอ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ดำเนินการยกเลิกการลงรายการ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(ที่มีการลงรายการ "ตายหรือจำหน่าย")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มรณบัตร หรือใบรับแจ้งการตาย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(กรณีลงรายการ "ตาย")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 สำนักทะเบียนท้องถิ่นเทศบาลตำบลบ้านแท่น วิชาญ น้อยลา 24/08/2015 11:15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